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D3" w:rsidRDefault="00A238D3" w:rsidP="00A238D3">
      <w:pPr>
        <w:spacing w:after="0" w:line="240" w:lineRule="auto"/>
        <w:jc w:val="center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29"/>
          <w:szCs w:val="29"/>
          <w:lang w:eastAsia="ru-RU"/>
        </w:rPr>
      </w:pPr>
      <w:r w:rsidRPr="00A238D3">
        <w:rPr>
          <w:rFonts w:ascii="m_brodyregular" w:eastAsia="Times New Roman" w:hAnsi="m_brodyregular" w:cs="Times New Roman"/>
          <w:caps/>
          <w:color w:val="F41407"/>
          <w:kern w:val="36"/>
          <w:sz w:val="29"/>
          <w:szCs w:val="29"/>
          <w:lang w:eastAsia="ru-RU"/>
        </w:rPr>
        <w:t>ПОДУШКА БЕЗОПАСНОСТИ — НЕ БЕЗ ОПАСНОСТИ!</w:t>
      </w:r>
    </w:p>
    <w:p w:rsidR="00A238D3" w:rsidRPr="00A238D3" w:rsidRDefault="00A238D3" w:rsidP="00A238D3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29"/>
          <w:szCs w:val="29"/>
          <w:lang w:eastAsia="ru-RU"/>
        </w:rPr>
      </w:pPr>
    </w:p>
    <w:p w:rsidR="00A238D3" w:rsidRPr="00A238D3" w:rsidRDefault="00A238D3" w:rsidP="00A238D3">
      <w:pPr>
        <w:spacing w:after="80" w:line="0" w:lineRule="atLeast"/>
        <w:jc w:val="center"/>
        <w:rPr>
          <w:rFonts w:ascii="Arial" w:eastAsia="Times New Roman" w:hAnsi="Arial" w:cs="Arial"/>
          <w:color w:val="666666"/>
          <w:sz w:val="11"/>
          <w:szCs w:val="11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1"/>
          <w:szCs w:val="11"/>
          <w:lang w:eastAsia="ru-RU"/>
        </w:rPr>
        <w:drawing>
          <wp:inline distT="0" distB="0" distL="0" distR="0">
            <wp:extent cx="3810000" cy="2860040"/>
            <wp:effectExtent l="19050" t="0" r="0" b="0"/>
            <wp:docPr id="3" name="Рисунок 3" descr="https://www.dddgazeta.ru/upload/resize_cache/iblock/470/400_300_1/4700fddd595d4bc50d1aac503d4c0b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ddgazeta.ru/upload/resize_cache/iblock/470/400_300_1/4700fddd595d4bc50d1aac503d4c0b5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8D3" w:rsidRPr="00A238D3" w:rsidRDefault="00A238D3" w:rsidP="00A238D3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8D3">
        <w:rPr>
          <w:rFonts w:ascii="Times New Roman" w:hAnsi="Times New Roman" w:cs="Times New Roman"/>
          <w:sz w:val="28"/>
          <w:szCs w:val="28"/>
          <w:lang w:eastAsia="ru-RU"/>
        </w:rPr>
        <w:t xml:space="preserve">Каждый ответственный и заботливый родитель делает всё возможное для того, чтобы перевозка его ребёнка в автомобиле была как можно безопасней. А таковой её сделает лишь чёткое и неукоснительное соблюдение Правил дорожного движения. </w:t>
      </w:r>
      <w:proofErr w:type="gramStart"/>
      <w:r w:rsidRPr="00A238D3">
        <w:rPr>
          <w:rFonts w:ascii="Times New Roman" w:hAnsi="Times New Roman" w:cs="Times New Roman"/>
          <w:sz w:val="28"/>
          <w:szCs w:val="28"/>
          <w:lang w:eastAsia="ru-RU"/>
        </w:rPr>
        <w:t>Один из основных постулатов — это п. 22.9 ПДД, в соответствии с которым перевозка детей до 12 лет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ребёнка, или иных средств, позволяющих пристегнуть ребёнка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детских удерживающих</w:t>
      </w:r>
      <w:proofErr w:type="gramEnd"/>
      <w:r w:rsidRPr="00A238D3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устройств.</w:t>
      </w:r>
    </w:p>
    <w:p w:rsidR="00A238D3" w:rsidRPr="00A238D3" w:rsidRDefault="00A238D3" w:rsidP="00A238D3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8D3">
        <w:rPr>
          <w:rFonts w:ascii="Times New Roman" w:hAnsi="Times New Roman" w:cs="Times New Roman"/>
          <w:sz w:val="28"/>
          <w:szCs w:val="28"/>
          <w:lang w:eastAsia="ru-RU"/>
        </w:rPr>
        <w:t>К сожалению, число ДТП, в которых травмы получают дети-пассажиры, остаётся высоким.</w:t>
      </w:r>
    </w:p>
    <w:p w:rsidR="00A238D3" w:rsidRPr="00A238D3" w:rsidRDefault="00A238D3" w:rsidP="00A238D3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8D3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серьёзные травмы получают дети, которых перевозят без детских удерживающих устройств. К сожалению, ещё одна серьёзная причина травмирования детей-пассажиров — неправильно </w:t>
      </w:r>
      <w:proofErr w:type="gramStart"/>
      <w:r w:rsidRPr="00A238D3">
        <w:rPr>
          <w:rFonts w:ascii="Times New Roman" w:hAnsi="Times New Roman" w:cs="Times New Roman"/>
          <w:sz w:val="28"/>
          <w:szCs w:val="28"/>
          <w:lang w:eastAsia="ru-RU"/>
        </w:rPr>
        <w:t>установленное</w:t>
      </w:r>
      <w:proofErr w:type="gramEnd"/>
      <w:r w:rsidRPr="00A238D3">
        <w:rPr>
          <w:rFonts w:ascii="Times New Roman" w:hAnsi="Times New Roman" w:cs="Times New Roman"/>
          <w:sz w:val="28"/>
          <w:szCs w:val="28"/>
          <w:lang w:eastAsia="ru-RU"/>
        </w:rPr>
        <w:t xml:space="preserve"> автокресло. Одна из грубейших ошибок — установка </w:t>
      </w:r>
      <w:proofErr w:type="gramStart"/>
      <w:r w:rsidRPr="00A238D3">
        <w:rPr>
          <w:rFonts w:ascii="Times New Roman" w:hAnsi="Times New Roman" w:cs="Times New Roman"/>
          <w:sz w:val="28"/>
          <w:szCs w:val="28"/>
          <w:lang w:eastAsia="ru-RU"/>
        </w:rPr>
        <w:t>детского</w:t>
      </w:r>
      <w:proofErr w:type="gramEnd"/>
      <w:r w:rsidRPr="00A238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8D3">
        <w:rPr>
          <w:rFonts w:ascii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A238D3">
        <w:rPr>
          <w:rFonts w:ascii="Times New Roman" w:hAnsi="Times New Roman" w:cs="Times New Roman"/>
          <w:sz w:val="28"/>
          <w:szCs w:val="28"/>
          <w:lang w:eastAsia="ru-RU"/>
        </w:rPr>
        <w:t xml:space="preserve"> на переднем сиденье с остающейся активной фронтальной подушкой безопасности.</w:t>
      </w:r>
    </w:p>
    <w:p w:rsidR="00A238D3" w:rsidRPr="00A238D3" w:rsidRDefault="00A238D3" w:rsidP="00A238D3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8D3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Некоторые водители-родители, устанавливая </w:t>
      </w:r>
      <w:proofErr w:type="spellStart"/>
      <w:r w:rsidRPr="00A238D3">
        <w:rPr>
          <w:rFonts w:ascii="Times New Roman" w:hAnsi="Times New Roman" w:cs="Times New Roman"/>
          <w:sz w:val="28"/>
          <w:szCs w:val="28"/>
          <w:lang w:eastAsia="ru-RU"/>
        </w:rPr>
        <w:t>автокресло</w:t>
      </w:r>
      <w:proofErr w:type="spellEnd"/>
      <w:r w:rsidRPr="00A238D3">
        <w:rPr>
          <w:rFonts w:ascii="Times New Roman" w:hAnsi="Times New Roman" w:cs="Times New Roman"/>
          <w:sz w:val="28"/>
          <w:szCs w:val="28"/>
          <w:lang w:eastAsia="ru-RU"/>
        </w:rPr>
        <w:t xml:space="preserve"> спереди, объясняют своё решение тем, что на заднем сиденье дети капризничают, </w:t>
      </w:r>
      <w:r w:rsidRPr="00A238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поэтому мамам и папам спокойнее, когда ребёнок находится рядом и не отвлекает от дороги. Но не слишком ли высокой будет цена спокойствия в случае ДТП? Поэтому задумайтесь и руководствуйтесь не эмоциями, а соображениями безопасности.</w:t>
      </w:r>
    </w:p>
    <w:p w:rsidR="00A238D3" w:rsidRPr="00A238D3" w:rsidRDefault="00A238D3" w:rsidP="00A238D3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8D3">
        <w:rPr>
          <w:rFonts w:ascii="Times New Roman" w:hAnsi="Times New Roman" w:cs="Times New Roman"/>
          <w:sz w:val="28"/>
          <w:szCs w:val="28"/>
          <w:lang w:eastAsia="ru-RU"/>
        </w:rPr>
        <w:t xml:space="preserve">И еще, никогда не перевозите ребёнка у себя на коленях или на руках. В случае аварии вес ребёнка может возрасти в 20–30 раз в зависимости от </w:t>
      </w:r>
      <w:proofErr w:type="gramStart"/>
      <w:r w:rsidRPr="00A238D3">
        <w:rPr>
          <w:rFonts w:ascii="Times New Roman" w:hAnsi="Times New Roman" w:cs="Times New Roman"/>
          <w:sz w:val="28"/>
          <w:szCs w:val="28"/>
          <w:lang w:eastAsia="ru-RU"/>
        </w:rPr>
        <w:t>скорости</w:t>
      </w:r>
      <w:proofErr w:type="gramEnd"/>
      <w:r w:rsidRPr="00A238D3">
        <w:rPr>
          <w:rFonts w:ascii="Times New Roman" w:hAnsi="Times New Roman" w:cs="Times New Roman"/>
          <w:sz w:val="28"/>
          <w:szCs w:val="28"/>
          <w:lang w:eastAsia="ru-RU"/>
        </w:rPr>
        <w:t xml:space="preserve"> и вы не сможете его удержать. Не пристёгивайтесь одним ремнём с ребёнком: в аварийной ситуации вы раздавите его своим весом.</w:t>
      </w:r>
    </w:p>
    <w:p w:rsidR="00AA3E39" w:rsidRPr="00A238D3" w:rsidRDefault="00AA3E39" w:rsidP="00A238D3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A3E39" w:rsidRPr="00A238D3" w:rsidSect="00A238D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_brod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C28EF"/>
    <w:multiLevelType w:val="multilevel"/>
    <w:tmpl w:val="5F30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AA3E39"/>
    <w:rsid w:val="0042754B"/>
    <w:rsid w:val="00A238D3"/>
    <w:rsid w:val="00AA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238D3"/>
    <w:rPr>
      <w:color w:val="0000FF"/>
      <w:u w:val="single"/>
    </w:rPr>
  </w:style>
  <w:style w:type="character" w:customStyle="1" w:styleId="es-nav-prev">
    <w:name w:val="es-nav-prev"/>
    <w:basedOn w:val="a0"/>
    <w:rsid w:val="00A238D3"/>
  </w:style>
  <w:style w:type="character" w:customStyle="1" w:styleId="es-nav-next">
    <w:name w:val="es-nav-next"/>
    <w:basedOn w:val="a0"/>
    <w:rsid w:val="00A238D3"/>
  </w:style>
  <w:style w:type="paragraph" w:styleId="a4">
    <w:name w:val="Normal (Web)"/>
    <w:basedOn w:val="a"/>
    <w:uiPriority w:val="99"/>
    <w:semiHidden/>
    <w:unhideWhenUsed/>
    <w:rsid w:val="00A2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8D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238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581">
          <w:blockQuote w:val="1"/>
          <w:marLeft w:val="0"/>
          <w:marRight w:val="0"/>
          <w:marTop w:val="160"/>
          <w:marBottom w:val="160"/>
          <w:divBdr>
            <w:top w:val="none" w:sz="0" w:space="0" w:color="auto"/>
            <w:left w:val="single" w:sz="12" w:space="4" w:color="0094CB"/>
            <w:bottom w:val="none" w:sz="0" w:space="0" w:color="auto"/>
            <w:right w:val="none" w:sz="0" w:space="0" w:color="auto"/>
          </w:divBdr>
        </w:div>
        <w:div w:id="1057362273">
          <w:marLeft w:val="0"/>
          <w:marRight w:val="12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487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4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2022-03-04T01:38:00Z</dcterms:created>
  <dcterms:modified xsi:type="dcterms:W3CDTF">2022-03-04T01:49:00Z</dcterms:modified>
</cp:coreProperties>
</file>